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77" w:rsidRPr="00131677" w:rsidRDefault="00131677" w:rsidP="00131677">
      <w:pPr>
        <w:jc w:val="center"/>
        <w:rPr>
          <w:rStyle w:val="Siln"/>
          <w:rFonts w:ascii="Times New Roman" w:hAnsi="Times New Roman"/>
          <w:bCs w:val="0"/>
          <w:sz w:val="28"/>
        </w:rPr>
      </w:pPr>
      <w:r w:rsidRPr="00131677">
        <w:rPr>
          <w:rStyle w:val="Siln"/>
          <w:rFonts w:ascii="Times New Roman" w:hAnsi="Times New Roman"/>
          <w:bCs w:val="0"/>
          <w:sz w:val="28"/>
        </w:rPr>
        <w:t>Ministerstvo zemědělství</w:t>
      </w:r>
    </w:p>
    <w:p w:rsidR="00131677" w:rsidRDefault="00131677" w:rsidP="00131677">
      <w:pPr>
        <w:jc w:val="both"/>
        <w:rPr>
          <w:rStyle w:val="Siln"/>
          <w:rFonts w:ascii="Times New Roman" w:hAnsi="Times New Roman"/>
          <w:b w:val="0"/>
          <w:bCs w:val="0"/>
          <w:sz w:val="24"/>
        </w:rPr>
      </w:pPr>
    </w:p>
    <w:p w:rsidR="00131677" w:rsidRDefault="00131677" w:rsidP="00131677">
      <w:pPr>
        <w:jc w:val="both"/>
        <w:rPr>
          <w:rStyle w:val="Siln"/>
          <w:rFonts w:ascii="Times New Roman" w:hAnsi="Times New Roman"/>
          <w:sz w:val="24"/>
        </w:rPr>
      </w:pPr>
      <w:r>
        <w:rPr>
          <w:rStyle w:val="Siln"/>
          <w:rFonts w:ascii="Times New Roman" w:hAnsi="Times New Roman"/>
          <w:b w:val="0"/>
          <w:bCs w:val="0"/>
          <w:sz w:val="24"/>
        </w:rPr>
        <w:t>O</w:t>
      </w:r>
      <w:r w:rsidRPr="00131677">
        <w:rPr>
          <w:rStyle w:val="Siln"/>
          <w:rFonts w:ascii="Times New Roman" w:hAnsi="Times New Roman"/>
          <w:b w:val="0"/>
          <w:bCs w:val="0"/>
          <w:sz w:val="24"/>
        </w:rPr>
        <w:t>d začátku března začne</w:t>
      </w:r>
      <w:r w:rsidRPr="00131677">
        <w:rPr>
          <w:rStyle w:val="Siln"/>
          <w:rFonts w:ascii="Times New Roman" w:hAnsi="Times New Roman"/>
          <w:sz w:val="24"/>
        </w:rPr>
        <w:t xml:space="preserve"> Podpůrný a garanční rolnický a lesnický fond (PGRLF) </w:t>
      </w:r>
      <w:r w:rsidRPr="00131677">
        <w:rPr>
          <w:rStyle w:val="Siln"/>
          <w:rFonts w:ascii="Times New Roman" w:hAnsi="Times New Roman"/>
          <w:b w:val="0"/>
          <w:bCs w:val="0"/>
          <w:sz w:val="24"/>
        </w:rPr>
        <w:t>přijímat</w:t>
      </w:r>
      <w:r w:rsidRPr="00131677">
        <w:rPr>
          <w:rStyle w:val="Siln"/>
          <w:rFonts w:ascii="Times New Roman" w:hAnsi="Times New Roman"/>
          <w:sz w:val="24"/>
        </w:rPr>
        <w:t xml:space="preserve"> žádosti o finanční podporu zemědělského pojištění. Zemědělci mohou žádat o dotace na pojištění hospodářských zvířat a polních i speciálních plodin. </w:t>
      </w:r>
    </w:p>
    <w:p w:rsidR="00131677" w:rsidRDefault="00131677" w:rsidP="00131677">
      <w:pPr>
        <w:jc w:val="both"/>
        <w:rPr>
          <w:rStyle w:val="Siln"/>
          <w:rFonts w:ascii="Times New Roman" w:hAnsi="Times New Roman"/>
          <w:sz w:val="24"/>
        </w:rPr>
      </w:pPr>
    </w:p>
    <w:p w:rsidR="00131677" w:rsidRDefault="00131677" w:rsidP="00131677">
      <w:pPr>
        <w:jc w:val="both"/>
        <w:rPr>
          <w:rStyle w:val="Siln"/>
          <w:rFonts w:ascii="Times New Roman" w:hAnsi="Times New Roman"/>
          <w:sz w:val="24"/>
        </w:rPr>
      </w:pPr>
      <w:r w:rsidRPr="00131677">
        <w:rPr>
          <w:rStyle w:val="Siln"/>
          <w:rFonts w:ascii="Times New Roman" w:hAnsi="Times New Roman"/>
          <w:sz w:val="24"/>
        </w:rPr>
        <w:t>Příjem žádostí skončí 1. října 2014.</w:t>
      </w:r>
    </w:p>
    <w:p w:rsidR="00131677" w:rsidRPr="00131677" w:rsidRDefault="00131677" w:rsidP="00131677">
      <w:pPr>
        <w:jc w:val="both"/>
        <w:rPr>
          <w:rFonts w:ascii="Times New Roman" w:hAnsi="Times New Roman"/>
          <w:sz w:val="24"/>
        </w:rPr>
      </w:pPr>
    </w:p>
    <w:p w:rsidR="00131677" w:rsidRDefault="00131677" w:rsidP="00131677">
      <w:pPr>
        <w:jc w:val="both"/>
        <w:rPr>
          <w:rFonts w:ascii="Times New Roman" w:hAnsi="Times New Roman"/>
          <w:sz w:val="24"/>
        </w:rPr>
      </w:pPr>
      <w:r w:rsidRPr="00131677">
        <w:rPr>
          <w:rFonts w:ascii="Times New Roman" w:hAnsi="Times New Roman"/>
          <w:sz w:val="24"/>
        </w:rPr>
        <w:t>Finanční podpora je určená na pojištění škod způsobených na plodinách a zvířatech nepříznivým počasím, požárem nebo nebezpečnými nákazami.</w:t>
      </w:r>
    </w:p>
    <w:p w:rsidR="00131677" w:rsidRPr="00131677" w:rsidRDefault="00131677" w:rsidP="00131677">
      <w:pPr>
        <w:jc w:val="both"/>
        <w:rPr>
          <w:rFonts w:ascii="Times New Roman" w:hAnsi="Times New Roman"/>
          <w:sz w:val="24"/>
        </w:rPr>
      </w:pPr>
    </w:p>
    <w:p w:rsidR="00131677" w:rsidRPr="00131677" w:rsidRDefault="00131677" w:rsidP="00131677">
      <w:pPr>
        <w:jc w:val="both"/>
        <w:rPr>
          <w:rFonts w:ascii="Times New Roman" w:hAnsi="Times New Roman"/>
          <w:sz w:val="24"/>
        </w:rPr>
      </w:pPr>
      <w:r w:rsidRPr="00131677">
        <w:rPr>
          <w:rFonts w:ascii="Times New Roman" w:hAnsi="Times New Roman"/>
          <w:sz w:val="24"/>
        </w:rPr>
        <w:t xml:space="preserve">Zásady pro poskytování finanční podpory, stejně jako formulář žádosti, najdou zemědělci na internetových stránkách </w:t>
      </w:r>
      <w:hyperlink r:id="rId5" w:history="1">
        <w:r w:rsidRPr="00131677">
          <w:rPr>
            <w:rStyle w:val="Hypertextovodkaz"/>
            <w:rFonts w:ascii="Times New Roman" w:hAnsi="Times New Roman"/>
            <w:sz w:val="24"/>
          </w:rPr>
          <w:t>www.pgrlf.cz</w:t>
        </w:r>
      </w:hyperlink>
      <w:r w:rsidRPr="00131677">
        <w:rPr>
          <w:rFonts w:ascii="Times New Roman" w:hAnsi="Times New Roman"/>
          <w:sz w:val="24"/>
        </w:rPr>
        <w:t xml:space="preserve"> , v sekci Ke stažení.</w:t>
      </w:r>
    </w:p>
    <w:p w:rsidR="000C39DC" w:rsidRPr="00131677" w:rsidRDefault="00131677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0C39DC" w:rsidRPr="0013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77"/>
    <w:rsid w:val="00131677"/>
    <w:rsid w:val="00362DC1"/>
    <w:rsid w:val="006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67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167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316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67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167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3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rlf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Prášilová Pavlína</dc:creator>
  <cp:lastModifiedBy>Prášilová Pavlína</cp:lastModifiedBy>
  <cp:revision>1</cp:revision>
  <dcterms:created xsi:type="dcterms:W3CDTF">2014-03-05T13:42:00Z</dcterms:created>
  <dcterms:modified xsi:type="dcterms:W3CDTF">2014-03-05T13:43:00Z</dcterms:modified>
</cp:coreProperties>
</file>