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70" w:rsidRPr="0008430D" w:rsidRDefault="00DF0A70" w:rsidP="00DF0A70">
      <w:pPr>
        <w:pStyle w:val="Default"/>
        <w:spacing w:after="240" w:line="276" w:lineRule="auto"/>
        <w:jc w:val="center"/>
        <w:rPr>
          <w:rFonts w:ascii="Tahoma" w:hAnsi="Tahoma" w:cs="Tahoma"/>
          <w:b/>
          <w:color w:val="auto"/>
          <w:sz w:val="40"/>
          <w:szCs w:val="40"/>
        </w:rPr>
      </w:pPr>
      <w:bookmarkStart w:id="0" w:name="_GoBack"/>
      <w:r w:rsidRPr="0008430D">
        <w:rPr>
          <w:rFonts w:ascii="Tahoma" w:hAnsi="Tahoma" w:cs="Tahoma"/>
          <w:b/>
          <w:color w:val="auto"/>
          <w:sz w:val="40"/>
          <w:szCs w:val="40"/>
        </w:rPr>
        <w:t xml:space="preserve">Čestné prohlášení o aktuálnosti údajů </w:t>
      </w:r>
    </w:p>
    <w:bookmarkEnd w:id="0"/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  <w:sz w:val="19"/>
          <w:szCs w:val="19"/>
        </w:rPr>
      </w:pPr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  <w:sz w:val="19"/>
          <w:szCs w:val="19"/>
        </w:rPr>
      </w:pPr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  <w:sz w:val="19"/>
          <w:szCs w:val="19"/>
        </w:rPr>
      </w:pPr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</w:rPr>
      </w:pPr>
      <w:proofErr w:type="gramStart"/>
      <w:r w:rsidRPr="0008430D">
        <w:rPr>
          <w:rFonts w:ascii="Tahoma" w:hAnsi="Tahoma" w:cs="Tahoma"/>
          <w:color w:val="222222"/>
        </w:rPr>
        <w:t>Já ........................................................., datum</w:t>
      </w:r>
      <w:proofErr w:type="gramEnd"/>
      <w:r w:rsidRPr="0008430D">
        <w:rPr>
          <w:rFonts w:ascii="Tahoma" w:hAnsi="Tahoma" w:cs="Tahoma"/>
          <w:color w:val="222222"/>
        </w:rPr>
        <w:t xml:space="preserve"> narození ...........................</w:t>
      </w:r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</w:rPr>
      </w:pPr>
      <w:proofErr w:type="gramStart"/>
      <w:r w:rsidRPr="0008430D">
        <w:rPr>
          <w:rFonts w:ascii="Tahoma" w:hAnsi="Tahoma" w:cs="Tahoma"/>
          <w:color w:val="222222"/>
        </w:rPr>
        <w:t>bytem .............................................................................................., tímto</w:t>
      </w:r>
      <w:proofErr w:type="gramEnd"/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</w:rPr>
      </w:pPr>
      <w:r w:rsidRPr="0008430D">
        <w:rPr>
          <w:rFonts w:ascii="Tahoma" w:hAnsi="Tahoma" w:cs="Tahoma"/>
          <w:color w:val="222222"/>
        </w:rPr>
        <w:t> </w:t>
      </w:r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</w:rPr>
      </w:pPr>
      <w:r w:rsidRPr="0008430D">
        <w:rPr>
          <w:rFonts w:ascii="Tahoma" w:hAnsi="Tahoma" w:cs="Tahoma"/>
          <w:b/>
          <w:bCs/>
          <w:color w:val="222222"/>
        </w:rPr>
        <w:t>čestně prohlašuji,</w:t>
      </w:r>
    </w:p>
    <w:p w:rsidR="00DF0A70" w:rsidRPr="0008430D" w:rsidRDefault="00DF0A70" w:rsidP="00DF0A70">
      <w:pPr>
        <w:shd w:val="clear" w:color="auto" w:fill="FFFFFF"/>
        <w:spacing w:after="240" w:line="281" w:lineRule="atLeast"/>
        <w:rPr>
          <w:rFonts w:ascii="Tahoma" w:hAnsi="Tahoma" w:cs="Tahoma"/>
          <w:color w:val="222222"/>
        </w:rPr>
      </w:pPr>
      <w:r w:rsidRPr="0008430D">
        <w:rPr>
          <w:rFonts w:ascii="Tahoma" w:hAnsi="Tahoma" w:cs="Tahoma"/>
          <w:color w:val="222222"/>
        </w:rPr>
        <w:t> </w:t>
      </w:r>
    </w:p>
    <w:p w:rsidR="00DF0A70" w:rsidRPr="0008430D" w:rsidRDefault="00DF0A70" w:rsidP="00DF0A70">
      <w:pPr>
        <w:shd w:val="clear" w:color="auto" w:fill="FFFFFF"/>
        <w:spacing w:line="281" w:lineRule="atLeast"/>
        <w:jc w:val="both"/>
        <w:rPr>
          <w:rFonts w:ascii="Tahoma" w:hAnsi="Tahoma" w:cs="Tahoma"/>
          <w:color w:val="222222"/>
        </w:rPr>
      </w:pPr>
      <w:r w:rsidRPr="0008430D">
        <w:rPr>
          <w:rFonts w:ascii="Tahoma" w:hAnsi="Tahoma" w:cs="Tahoma"/>
          <w:color w:val="222222"/>
        </w:rPr>
        <w:t>že dokumenty předložené při prvním vydání parkovací karty jsou i nadále aktuální</w:t>
      </w:r>
      <w:r>
        <w:rPr>
          <w:rFonts w:ascii="Tahoma" w:hAnsi="Tahoma" w:cs="Tahoma"/>
          <w:color w:val="222222"/>
        </w:rPr>
        <w:t>, platné</w:t>
      </w:r>
      <w:r w:rsidRPr="0008430D">
        <w:rPr>
          <w:rFonts w:ascii="Tahoma" w:hAnsi="Tahoma" w:cs="Tahoma"/>
          <w:color w:val="222222"/>
        </w:rPr>
        <w:t xml:space="preserve"> a </w:t>
      </w:r>
      <w:r>
        <w:rPr>
          <w:rFonts w:ascii="Tahoma" w:hAnsi="Tahoma" w:cs="Tahoma"/>
          <w:color w:val="222222"/>
        </w:rPr>
        <w:t xml:space="preserve">skutečnosti v nich uvedené beze změny a </w:t>
      </w:r>
      <w:r w:rsidRPr="0008430D">
        <w:rPr>
          <w:rFonts w:ascii="Tahoma" w:hAnsi="Tahoma" w:cs="Tahoma"/>
          <w:color w:val="222222"/>
        </w:rPr>
        <w:t>jsem si vědom možných právních následků, které by pro mě vyplývaly v případě uvedení nepravdivých údajů v tomto čestném prohlášení.</w:t>
      </w:r>
    </w:p>
    <w:p w:rsidR="00DF0A70" w:rsidRDefault="00DF0A70" w:rsidP="00DF0A70">
      <w:pPr>
        <w:rPr>
          <w:rFonts w:ascii="Tahoma" w:hAnsi="Tahoma" w:cs="Tahoma"/>
          <w:color w:val="222222"/>
        </w:rPr>
      </w:pPr>
    </w:p>
    <w:p w:rsidR="00DF0A70" w:rsidRDefault="00DF0A70" w:rsidP="00DF0A70">
      <w:pPr>
        <w:rPr>
          <w:rFonts w:ascii="Tahoma" w:hAnsi="Tahoma" w:cs="Tahoma"/>
          <w:color w:val="222222"/>
        </w:rPr>
      </w:pPr>
    </w:p>
    <w:p w:rsidR="00DF0A70" w:rsidRDefault="00DF0A70" w:rsidP="00DF0A70">
      <w:pPr>
        <w:rPr>
          <w:rFonts w:ascii="Tahoma" w:hAnsi="Tahoma" w:cs="Tahoma"/>
          <w:color w:val="222222"/>
        </w:rPr>
      </w:pPr>
    </w:p>
    <w:p w:rsidR="00DF0A70" w:rsidRPr="009A46CB" w:rsidRDefault="00DF0A70" w:rsidP="00DF0A70">
      <w:pPr>
        <w:pStyle w:val="ZkladntextIMP"/>
        <w:jc w:val="center"/>
        <w:rPr>
          <w:rFonts w:ascii="Tahoma" w:hAnsi="Tahoma" w:cs="Tahoma"/>
          <w:b/>
          <w:sz w:val="16"/>
          <w:szCs w:val="16"/>
        </w:rPr>
      </w:pPr>
      <w:r w:rsidRPr="009A46CB">
        <w:rPr>
          <w:rFonts w:ascii="Tahoma" w:hAnsi="Tahoma" w:cs="Tahoma"/>
          <w:b/>
          <w:sz w:val="16"/>
          <w:szCs w:val="16"/>
        </w:rPr>
        <w:t>Informace o zpracování osobních údajů</w:t>
      </w:r>
    </w:p>
    <w:p w:rsidR="00DF0A70" w:rsidRPr="009A46CB" w:rsidRDefault="00DF0A70" w:rsidP="00DF0A70">
      <w:pPr>
        <w:jc w:val="both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Statutární město Liberec (dále jen „Správce“) tímto v souladu s ustanovením čl. 13 Nařízení Evropského parlamentu a Rady (EU) č. 2016/679 ze dne 27. dubna 2016, obecného nařízení o ochraně osobních údajů (dále jen „</w:t>
      </w:r>
      <w:r w:rsidRPr="009A46CB">
        <w:rPr>
          <w:rFonts w:ascii="Tahoma" w:hAnsi="Tahoma" w:cs="Tahoma"/>
          <w:b/>
          <w:bCs/>
          <w:sz w:val="16"/>
          <w:szCs w:val="16"/>
        </w:rPr>
        <w:t>Nařízení</w:t>
      </w:r>
      <w:r w:rsidRPr="009A46CB">
        <w:rPr>
          <w:rFonts w:ascii="Tahoma" w:hAnsi="Tahoma" w:cs="Tahoma"/>
          <w:sz w:val="16"/>
          <w:szCs w:val="16"/>
        </w:rPr>
        <w:t>”), informuje, že:</w:t>
      </w:r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Osobní údaje Žadatele budou zpracovány za účelem vydání parkovací karty na základě právní povinnosti správce.</w:t>
      </w:r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Důvod poskytnutí osobních údajů je zpracování údajů pro vyhotovení parkovací karty a podávání informací o dopravních opatřeních v době platnosti parkovací karty.</w:t>
      </w:r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 xml:space="preserve">Při zpracování osobních údajů Žadatele nebude docházet k automatizovanému rozhodování ani k profilování. </w:t>
      </w:r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jmenoval pověřence pro ochranu osobních údajů více informací zde:</w:t>
      </w:r>
    </w:p>
    <w:p w:rsidR="00DF0A70" w:rsidRPr="009A46CB" w:rsidRDefault="00DF0A70" w:rsidP="00DF0A70">
      <w:pPr>
        <w:overflowPunct/>
        <w:autoSpaceDE/>
        <w:adjustRightInd/>
        <w:spacing w:before="0"/>
        <w:ind w:left="720"/>
        <w:jc w:val="both"/>
        <w:rPr>
          <w:rFonts w:ascii="Tahoma" w:hAnsi="Tahoma" w:cs="Tahoma"/>
          <w:sz w:val="16"/>
          <w:szCs w:val="16"/>
        </w:rPr>
      </w:pPr>
      <w:hyperlink r:id="rId5" w:history="1">
        <w:r w:rsidRPr="009A46CB">
          <w:rPr>
            <w:rStyle w:val="Hypertextovodkaz"/>
            <w:rFonts w:ascii="Tahoma" w:hAnsi="Tahoma" w:cs="Tahoma"/>
            <w:sz w:val="16"/>
            <w:szCs w:val="16"/>
          </w:rPr>
          <w:t>http://www.liberec.cz/cz/obcan/urad/vyhlasky-narizeni/obecne-narizeni-ochrane-osobnich-udaju-gdpr/</w:t>
        </w:r>
      </w:hyperlink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nepověřil zpracováním osobních údajů žádného zpracovatele.</w:t>
      </w:r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neurčil zástupce pro plnění povinností ve smyslu Nařízení.</w:t>
      </w:r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nemá v úmyslu předat osobní údaje Žadatele do třetí země, mezinárodní organizaci nebo jiným, než výše uvedeným třetím osobám.</w:t>
      </w:r>
    </w:p>
    <w:p w:rsidR="00DF0A70" w:rsidRPr="009A46CB" w:rsidRDefault="00DF0A70" w:rsidP="00DF0A70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Doba zpracování osobních údajů se řídí právními předpisy a činní 2 roky následujících po roku podání žádosti o vydání parkovací karty.</w:t>
      </w:r>
    </w:p>
    <w:p w:rsidR="00DF0A70" w:rsidRDefault="00DF0A70" w:rsidP="00DF0A70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</w:p>
    <w:p w:rsidR="00DF0A70" w:rsidRDefault="00DF0A70" w:rsidP="00DF0A70">
      <w:pPr>
        <w:rPr>
          <w:rFonts w:ascii="Tahoma" w:hAnsi="Tahoma" w:cs="Tahoma"/>
          <w:sz w:val="22"/>
          <w:szCs w:val="22"/>
        </w:rPr>
      </w:pPr>
    </w:p>
    <w:p w:rsidR="00DF0A70" w:rsidRDefault="00DF0A70" w:rsidP="00DF0A70">
      <w:pPr>
        <w:rPr>
          <w:rFonts w:ascii="Tahoma" w:hAnsi="Tahoma" w:cs="Tahoma"/>
          <w:sz w:val="22"/>
          <w:szCs w:val="22"/>
        </w:rPr>
      </w:pPr>
    </w:p>
    <w:p w:rsidR="00DF0A70" w:rsidRDefault="00DF0A70" w:rsidP="00DF0A70">
      <w:pPr>
        <w:rPr>
          <w:rFonts w:ascii="Tahoma" w:hAnsi="Tahoma" w:cs="Tahoma"/>
          <w:sz w:val="22"/>
          <w:szCs w:val="22"/>
        </w:rPr>
      </w:pPr>
    </w:p>
    <w:p w:rsidR="00295B67" w:rsidRDefault="00DF0A70" w:rsidP="00DF0A70">
      <w:r>
        <w:rPr>
          <w:rFonts w:ascii="Tahoma" w:hAnsi="Tahoma" w:cs="Tahoma"/>
          <w:sz w:val="22"/>
          <w:szCs w:val="22"/>
        </w:rPr>
        <w:t>V: 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dne:…………</w:t>
      </w:r>
      <w:r>
        <w:rPr>
          <w:rFonts w:ascii="Tahoma" w:hAnsi="Tahoma" w:cs="Tahoma"/>
          <w:sz w:val="22"/>
          <w:szCs w:val="22"/>
        </w:rPr>
        <w:tab/>
        <w:t xml:space="preserve">                   Podpis žadatele: …………………………</w:t>
      </w:r>
    </w:p>
    <w:sectPr w:rsidR="0029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E4FC7"/>
    <w:multiLevelType w:val="multilevel"/>
    <w:tmpl w:val="B7B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0"/>
    <w:rsid w:val="00295B67"/>
    <w:rsid w:val="00D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0323-86EE-4BB2-B52E-B619289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A70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F0A70"/>
    <w:rPr>
      <w:color w:val="0000D6"/>
      <w:u w:val="single"/>
    </w:rPr>
  </w:style>
  <w:style w:type="paragraph" w:customStyle="1" w:styleId="Default">
    <w:name w:val="Default"/>
    <w:rsid w:val="00DF0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DF0A70"/>
    <w:pPr>
      <w:widowControl w:val="0"/>
      <w:overflowPunct/>
      <w:autoSpaceDE/>
      <w:autoSpaceDN/>
      <w:adjustRightInd/>
      <w:spacing w:before="0" w:line="276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erec.cz/cz/obcan/urad/vyhlasky-narizeni/obecne-narizeni-ochrane-osobnich-udaju-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Pavla</dc:creator>
  <cp:keywords/>
  <dc:description/>
  <cp:lastModifiedBy>Hanušová Pavla</cp:lastModifiedBy>
  <cp:revision>1</cp:revision>
  <dcterms:created xsi:type="dcterms:W3CDTF">2019-04-30T10:05:00Z</dcterms:created>
  <dcterms:modified xsi:type="dcterms:W3CDTF">2019-04-30T10:06:00Z</dcterms:modified>
</cp:coreProperties>
</file>